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E918" w14:textId="065EFB96" w:rsidR="00AF6C4F" w:rsidRPr="00395B85" w:rsidRDefault="00FA5DC8" w:rsidP="00AF6C4F">
      <w:pPr>
        <w:jc w:val="left"/>
        <w:rPr>
          <w:rFonts w:asciiTheme="majorEastAsia" w:eastAsiaTheme="majorEastAsia" w:hAnsiTheme="majorEastAsia"/>
        </w:rPr>
      </w:pPr>
      <w:r w:rsidRPr="00395B85">
        <w:rPr>
          <w:rFonts w:asciiTheme="majorEastAsia" w:eastAsiaTheme="majorEastAsia" w:hAnsiTheme="majorEastAsia" w:cs="ＭＳ 明朝" w:hint="eastAsia"/>
          <w:color w:val="000000"/>
          <w:kern w:val="0"/>
          <w:lang w:val="ja-JP"/>
        </w:rPr>
        <w:t>愛媛県におけるイラカザトウム</w:t>
      </w:r>
      <w:bookmarkStart w:id="0" w:name="_GoBack"/>
      <w:bookmarkEnd w:id="0"/>
      <w:r w:rsidRPr="00395B85">
        <w:rPr>
          <w:rFonts w:asciiTheme="majorEastAsia" w:eastAsiaTheme="majorEastAsia" w:hAnsiTheme="majorEastAsia" w:cs="ＭＳ 明朝" w:hint="eastAsia"/>
          <w:color w:val="000000"/>
          <w:kern w:val="0"/>
          <w:lang w:val="ja-JP"/>
        </w:rPr>
        <w:t>シ（クモガタ綱ザトウムシ目）の染色体数の地理的分化</w:t>
      </w:r>
    </w:p>
    <w:p w14:paraId="4E6DC78B" w14:textId="77777777" w:rsidR="00CF6C44" w:rsidRPr="007E1BA9" w:rsidRDefault="00CF6C44" w:rsidP="00AF6C4F">
      <w:pPr>
        <w:jc w:val="left"/>
        <w:rPr>
          <w:rFonts w:asciiTheme="majorEastAsia" w:eastAsiaTheme="majorEastAsia" w:hAnsiTheme="majorEastAsia"/>
        </w:rPr>
      </w:pPr>
    </w:p>
    <w:p w14:paraId="63221442" w14:textId="67333145" w:rsidR="00AF6C4F" w:rsidRPr="001948AB" w:rsidRDefault="00AF6C4F" w:rsidP="00313138">
      <w:pPr>
        <w:wordWrap w:val="0"/>
        <w:jc w:val="left"/>
        <w:rPr>
          <w:rFonts w:asciiTheme="minorEastAsia" w:hAnsiTheme="minorEastAsia"/>
          <w:sz w:val="22"/>
          <w:szCs w:val="22"/>
        </w:rPr>
      </w:pPr>
      <w:r w:rsidRPr="00A20A96">
        <w:rPr>
          <w:rFonts w:asciiTheme="minorEastAsia" w:hAnsiTheme="minorEastAsia" w:hint="eastAsia"/>
          <w:sz w:val="22"/>
          <w:szCs w:val="22"/>
          <w:vertAlign w:val="superscript"/>
        </w:rPr>
        <w:t>○</w:t>
      </w:r>
      <w:r w:rsidRPr="001948AB">
        <w:rPr>
          <w:rFonts w:asciiTheme="minorEastAsia" w:hAnsiTheme="minorEastAsia" w:hint="eastAsia"/>
          <w:sz w:val="22"/>
          <w:szCs w:val="22"/>
        </w:rPr>
        <w:t>鶴崎展巨・</w:t>
      </w:r>
      <w:r w:rsidR="00FA5DC8">
        <w:rPr>
          <w:rFonts w:ascii="ＭＳ 明朝" w:eastAsia="ＭＳ 明朝" w:cs="ＭＳ 明朝" w:hint="eastAsia"/>
          <w:color w:val="000000"/>
          <w:kern w:val="0"/>
          <w:lang w:val="ja-JP"/>
        </w:rPr>
        <w:t>小川弘展</w:t>
      </w:r>
      <w:r w:rsidRPr="001948AB">
        <w:rPr>
          <w:rFonts w:asciiTheme="minorEastAsia" w:hAnsiTheme="minorEastAsia" w:hint="eastAsia"/>
          <w:sz w:val="22"/>
          <w:szCs w:val="22"/>
        </w:rPr>
        <w:t>（鳥取大</w:t>
      </w:r>
      <w:r w:rsidR="00A20A96">
        <w:rPr>
          <w:rFonts w:asciiTheme="minorEastAsia" w:hAnsiTheme="minorEastAsia" w:hint="eastAsia"/>
          <w:sz w:val="22"/>
          <w:szCs w:val="22"/>
        </w:rPr>
        <w:t>・</w:t>
      </w:r>
      <w:r w:rsidRPr="001948AB">
        <w:rPr>
          <w:rFonts w:asciiTheme="minorEastAsia" w:hAnsiTheme="minorEastAsia" w:hint="eastAsia"/>
          <w:sz w:val="22"/>
          <w:szCs w:val="22"/>
        </w:rPr>
        <w:t>地域）</w:t>
      </w:r>
    </w:p>
    <w:p w14:paraId="2D702050" w14:textId="77777777" w:rsidR="00AF6C4F" w:rsidRDefault="00AF6C4F" w:rsidP="00AF6C4F">
      <w:pPr>
        <w:rPr>
          <w:rFonts w:cs="Times New Roman"/>
          <w:sz w:val="22"/>
        </w:rPr>
      </w:pPr>
      <w:r w:rsidRPr="00C62B56">
        <w:rPr>
          <w:rFonts w:cs="Times New Roman"/>
          <w:sz w:val="22"/>
        </w:rPr>
        <w:t xml:space="preserve">　</w:t>
      </w:r>
    </w:p>
    <w:p w14:paraId="1466C72F" w14:textId="75C7E18C" w:rsidR="006C1818" w:rsidRPr="00FA5DC8" w:rsidRDefault="00FA5DC8" w:rsidP="00FA5DC8">
      <w:pPr>
        <w:rPr>
          <w:rFonts w:ascii="Times New Roman" w:hAnsi="Times New Roman" w:cs="Times New Roman"/>
          <w:sz w:val="22"/>
          <w:szCs w:val="22"/>
        </w:rPr>
      </w:pP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 xml:space="preserve">　イラカザトウムシ</w:t>
      </w:r>
      <w:proofErr w:type="spellStart"/>
      <w:r w:rsidRPr="00FA5DC8">
        <w:rPr>
          <w:rFonts w:ascii="Times New Roman" w:eastAsia="ＭＳ 明朝" w:hAnsi="Times New Roman" w:cs="Times New Roman"/>
          <w:i/>
          <w:iCs/>
          <w:color w:val="000000"/>
          <w:kern w:val="0"/>
        </w:rPr>
        <w:t>Gagrellopsis</w:t>
      </w:r>
      <w:proofErr w:type="spellEnd"/>
      <w:r w:rsidRPr="00FA5DC8">
        <w:rPr>
          <w:rFonts w:ascii="Times New Roman" w:eastAsia="ＭＳ 明朝" w:hAnsi="Times New Roman" w:cs="Times New Roman"/>
          <w:i/>
          <w:iCs/>
          <w:color w:val="000000"/>
          <w:kern w:val="0"/>
        </w:rPr>
        <w:t xml:space="preserve"> </w:t>
      </w:r>
      <w:proofErr w:type="spellStart"/>
      <w:r w:rsidRPr="00FA5DC8">
        <w:rPr>
          <w:rFonts w:ascii="Times New Roman" w:eastAsia="ＭＳ 明朝" w:hAnsi="Times New Roman" w:cs="Times New Roman"/>
          <w:i/>
          <w:iCs/>
          <w:color w:val="000000"/>
          <w:kern w:val="0"/>
        </w:rPr>
        <w:t>nodulifera</w:t>
      </w:r>
      <w:proofErr w:type="spellEnd"/>
      <w:r w:rsidRPr="00FA5DC8">
        <w:rPr>
          <w:rFonts w:ascii="Times New Roman" w:eastAsia="ＭＳ 明朝" w:hAnsi="Times New Roman" w:cs="Times New Roman"/>
          <w:color w:val="000000"/>
          <w:kern w:val="0"/>
        </w:rPr>
        <w:t xml:space="preserve"> Sato &amp; Suzuki (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カワザトウムシ科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 xml:space="preserve">) 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は山形県以南の本州・四国・九州の山地にふつうのザトウムシである。本種の染色体数は地理的に</w:t>
      </w:r>
      <w:r>
        <w:rPr>
          <w:rFonts w:ascii="Times New Roman" w:eastAsia="ＭＳ 明朝" w:hAnsi="Times New Roman" w:cs="Times New Roman" w:hint="eastAsia"/>
          <w:color w:val="000000"/>
          <w:kern w:val="0"/>
          <w:lang w:val="ja-JP"/>
        </w:rPr>
        <w:t>激しく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分化</w:t>
      </w:r>
      <w:r>
        <w:rPr>
          <w:rFonts w:ascii="Times New Roman" w:eastAsia="ＭＳ 明朝" w:hAnsi="Times New Roman" w:cs="Times New Roman" w:hint="eastAsia"/>
          <w:color w:val="000000"/>
          <w:kern w:val="0"/>
          <w:lang w:val="ja-JP"/>
        </w:rPr>
        <w:t>し，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鳥取</w:t>
      </w:r>
      <w:r>
        <w:rPr>
          <w:rFonts w:ascii="Times New Roman" w:eastAsia="ＭＳ 明朝" w:hAnsi="Times New Roman" w:cs="Times New Roman" w:hint="eastAsia"/>
          <w:color w:val="000000"/>
          <w:kern w:val="0"/>
          <w:lang w:val="ja-JP"/>
        </w:rPr>
        <w:t>・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兵庫県内のみで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2n=14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～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24</w:t>
      </w:r>
      <w:r>
        <w:rPr>
          <w:rFonts w:ascii="Times New Roman" w:eastAsia="ＭＳ 明朝" w:hAnsi="Times New Roman" w:cs="Times New Roman" w:hint="eastAsia"/>
          <w:color w:val="000000"/>
          <w:kern w:val="0"/>
          <w:lang w:val="ja-JP"/>
        </w:rPr>
        <w:t>の幅で変異する。また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，染色体交雑帯ではヘテロ接合核型に強い負の選択がかかる</w:t>
      </w:r>
      <w:r>
        <w:rPr>
          <w:rFonts w:ascii="Times New Roman" w:eastAsia="ＭＳ 明朝" w:hAnsi="Times New Roman" w:cs="Times New Roman" w:hint="eastAsia"/>
          <w:color w:val="000000"/>
          <w:kern w:val="0"/>
          <w:lang w:val="ja-JP"/>
        </w:rPr>
        <w:t>ことも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わかっている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 xml:space="preserve"> (</w:t>
      </w:r>
      <w:proofErr w:type="spellStart"/>
      <w:r w:rsidRPr="00FA5DC8">
        <w:rPr>
          <w:rFonts w:ascii="Times New Roman" w:eastAsia="ＭＳ 明朝" w:hAnsi="Times New Roman" w:cs="Times New Roman"/>
          <w:color w:val="000000"/>
          <w:kern w:val="0"/>
        </w:rPr>
        <w:t>Tsurusaki</w:t>
      </w:r>
      <w:proofErr w:type="spellEnd"/>
      <w:r w:rsidRPr="00FA5DC8">
        <w:rPr>
          <w:rFonts w:ascii="Times New Roman" w:eastAsia="ＭＳ 明朝" w:hAnsi="Times New Roman" w:cs="Times New Roman"/>
          <w:color w:val="000000"/>
          <w:kern w:val="0"/>
        </w:rPr>
        <w:t xml:space="preserve"> </w:t>
      </w:r>
      <w:r w:rsidRPr="00FA5DC8">
        <w:rPr>
          <w:rFonts w:ascii="Times New Roman" w:eastAsia="ＭＳ 明朝" w:hAnsi="Times New Roman" w:cs="Times New Roman"/>
          <w:i/>
          <w:iCs/>
          <w:color w:val="000000"/>
          <w:kern w:val="0"/>
        </w:rPr>
        <w:t xml:space="preserve">et al. 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 xml:space="preserve">1991;  </w:t>
      </w:r>
      <w:proofErr w:type="spellStart"/>
      <w:r w:rsidRPr="00FA5DC8">
        <w:rPr>
          <w:rFonts w:ascii="Times New Roman" w:eastAsia="ＭＳ 明朝" w:hAnsi="Times New Roman" w:cs="Times New Roman"/>
          <w:color w:val="000000"/>
          <w:kern w:val="0"/>
        </w:rPr>
        <w:t>Gorlov</w:t>
      </w:r>
      <w:proofErr w:type="spellEnd"/>
      <w:r w:rsidRPr="00FA5DC8">
        <w:rPr>
          <w:rFonts w:ascii="Times New Roman" w:eastAsia="ＭＳ 明朝" w:hAnsi="Times New Roman" w:cs="Times New Roman"/>
          <w:color w:val="000000"/>
          <w:kern w:val="0"/>
        </w:rPr>
        <w:t xml:space="preserve"> &amp; </w:t>
      </w:r>
      <w:proofErr w:type="spellStart"/>
      <w:r w:rsidRPr="00FA5DC8">
        <w:rPr>
          <w:rFonts w:ascii="Times New Roman" w:eastAsia="ＭＳ 明朝" w:hAnsi="Times New Roman" w:cs="Times New Roman"/>
          <w:color w:val="000000"/>
          <w:kern w:val="0"/>
        </w:rPr>
        <w:t>Tsurusaki</w:t>
      </w:r>
      <w:proofErr w:type="spellEnd"/>
      <w:r w:rsidRPr="00FA5DC8">
        <w:rPr>
          <w:rFonts w:ascii="Times New Roman" w:eastAsia="ＭＳ 明朝" w:hAnsi="Times New Roman" w:cs="Times New Roman"/>
          <w:color w:val="000000"/>
          <w:kern w:val="0"/>
        </w:rPr>
        <w:t xml:space="preserve"> 2000)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。しかし，ザトウムシとしては季節はずれの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5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〜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6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月に成熟するため，他の地域の集団については調査は不十分である。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2013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年に愛媛県各地の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10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地点で染色体を調査したところ，染色体数は東から西に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2n = 16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（橡尾山，黒森峠，井内峠，天狗高原），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2n=18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（楢原山，高縄山，三坂峠，大野ヶ原，鬼ヶ城山），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2n = 20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（サレガ峠）と変異することがわかった。井内峠と三坂峠は約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7 km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，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三坂峠とサレガ峠は約</w:t>
      </w:r>
      <w:r w:rsidRPr="00FA5DC8">
        <w:rPr>
          <w:rFonts w:ascii="Times New Roman" w:eastAsia="ＭＳ 明朝" w:hAnsi="Times New Roman" w:cs="Times New Roman"/>
          <w:color w:val="000000"/>
          <w:kern w:val="0"/>
        </w:rPr>
        <w:t>5 km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しか離れておらず</w:t>
      </w:r>
      <w:r>
        <w:rPr>
          <w:rFonts w:ascii="Times New Roman" w:eastAsia="ＭＳ 明朝" w:hAnsi="Times New Roman" w:cs="Times New Roman" w:hint="eastAsia"/>
          <w:color w:val="000000"/>
          <w:kern w:val="0"/>
          <w:lang w:val="ja-JP"/>
        </w:rPr>
        <w:t>，それらの中間で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染色体交雑帯が見つかる可能性が高い。愛媛県では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2015</w:t>
      </w:r>
      <w:r w:rsidRPr="00FA5DC8">
        <w:rPr>
          <w:rFonts w:ascii="Times New Roman" w:eastAsia="ＭＳ 明朝" w:hAnsi="Times New Roman" w:cs="Times New Roman"/>
          <w:color w:val="000000"/>
          <w:kern w:val="0"/>
          <w:lang w:val="ja-JP"/>
        </w:rPr>
        <w:t>年に追加調査をしたので，その予備的結果についても報告する。</w:t>
      </w:r>
    </w:p>
    <w:sectPr w:rsidR="006C1818" w:rsidRPr="00FA5DC8" w:rsidSect="001E4D2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327A9"/>
    <w:multiLevelType w:val="hybridMultilevel"/>
    <w:tmpl w:val="F26A56F8"/>
    <w:lvl w:ilvl="0" w:tplc="D5AE361A">
      <w:numFmt w:val="bullet"/>
      <w:lvlText w:val="○"/>
      <w:lvlJc w:val="left"/>
      <w:pPr>
        <w:ind w:left="220" w:hanging="22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818"/>
    <w:rsid w:val="0000584E"/>
    <w:rsid w:val="0004694E"/>
    <w:rsid w:val="000F7BC0"/>
    <w:rsid w:val="00112CE6"/>
    <w:rsid w:val="00154860"/>
    <w:rsid w:val="001D5191"/>
    <w:rsid w:val="001E4D2A"/>
    <w:rsid w:val="002C4735"/>
    <w:rsid w:val="00310B6D"/>
    <w:rsid w:val="00313138"/>
    <w:rsid w:val="00367C1A"/>
    <w:rsid w:val="0039086B"/>
    <w:rsid w:val="00395B85"/>
    <w:rsid w:val="00482163"/>
    <w:rsid w:val="005A323C"/>
    <w:rsid w:val="006C1818"/>
    <w:rsid w:val="00761A1C"/>
    <w:rsid w:val="00785D30"/>
    <w:rsid w:val="00805649"/>
    <w:rsid w:val="00842126"/>
    <w:rsid w:val="00860ACB"/>
    <w:rsid w:val="008D39CE"/>
    <w:rsid w:val="008E523A"/>
    <w:rsid w:val="009D0583"/>
    <w:rsid w:val="00A20A96"/>
    <w:rsid w:val="00A556A0"/>
    <w:rsid w:val="00AB7BA0"/>
    <w:rsid w:val="00AE5638"/>
    <w:rsid w:val="00AE7B3C"/>
    <w:rsid w:val="00AF6C4F"/>
    <w:rsid w:val="00B45783"/>
    <w:rsid w:val="00B66D2B"/>
    <w:rsid w:val="00BE6D2B"/>
    <w:rsid w:val="00BF4162"/>
    <w:rsid w:val="00CF6C44"/>
    <w:rsid w:val="00F0624F"/>
    <w:rsid w:val="00F13230"/>
    <w:rsid w:val="00FA5DC8"/>
    <w:rsid w:val="00FB6255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BA19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18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81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Macintosh Word</Application>
  <DocSecurity>0</DocSecurity>
  <Lines>3</Lines>
  <Paragraphs>1</Paragraphs>
  <ScaleCrop>false</ScaleCrop>
  <Company>Tottori University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Nobuo Tsurusaki</dc:creator>
  <cp:keywords/>
  <dc:description/>
  <cp:lastModifiedBy>鶴崎 展巨</cp:lastModifiedBy>
  <cp:revision>3</cp:revision>
  <dcterms:created xsi:type="dcterms:W3CDTF">2015-07-14T01:20:00Z</dcterms:created>
  <dcterms:modified xsi:type="dcterms:W3CDTF">2015-07-14T01:22:00Z</dcterms:modified>
</cp:coreProperties>
</file>